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E5" w:rsidRPr="008273D8" w:rsidRDefault="007657E5" w:rsidP="008273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АДМИНИСТРАЦИЯ</w:t>
      </w:r>
    </w:p>
    <w:p w:rsidR="007657E5" w:rsidRDefault="007657E5" w:rsidP="008273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МУНИЦИПАЛЬНОГО ОБРАЗОВАНИЯ </w:t>
      </w:r>
    </w:p>
    <w:p w:rsidR="007657E5" w:rsidRDefault="007657E5" w:rsidP="008273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СУДЬБОДАРОВСКИЙ СЕЛЬСОВЕТ</w:t>
      </w:r>
    </w:p>
    <w:p w:rsidR="007657E5" w:rsidRDefault="007657E5" w:rsidP="008273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НОВОСЕРГИЕВСКОГО РАЙОНА </w:t>
      </w:r>
    </w:p>
    <w:p w:rsidR="007657E5" w:rsidRDefault="007657E5" w:rsidP="008273D8">
      <w:pPr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ОРЕНБУРГСКОЙ ОБЛАСТИ</w:t>
      </w:r>
    </w:p>
    <w:p w:rsidR="007657E5" w:rsidRDefault="007657E5" w:rsidP="008273D8">
      <w:pPr>
        <w:ind w:left="720"/>
        <w:jc w:val="center"/>
      </w:pPr>
    </w:p>
    <w:p w:rsidR="007657E5" w:rsidRDefault="007657E5" w:rsidP="008273D8">
      <w:pPr>
        <w:keepNext/>
        <w:ind w:left="720"/>
        <w:outlineLvl w:val="7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7657E5" w:rsidRDefault="007657E5" w:rsidP="008273D8">
      <w:pPr>
        <w:ind w:left="720"/>
      </w:pPr>
    </w:p>
    <w:p w:rsidR="007657E5" w:rsidRDefault="007657E5" w:rsidP="008273D8">
      <w:pPr>
        <w:ind w:left="720"/>
        <w:rPr>
          <w:sz w:val="16"/>
          <w:szCs w:val="16"/>
        </w:rPr>
      </w:pPr>
      <w:r>
        <w:t>22.</w:t>
      </w:r>
      <w:r w:rsidRPr="008273D8">
        <w:t>04</w:t>
      </w:r>
      <w:r>
        <w:t>.201</w:t>
      </w:r>
      <w:r w:rsidRPr="008273D8">
        <w:t>5</w:t>
      </w:r>
      <w:r>
        <w:t xml:space="preserve"> № 9-п</w:t>
      </w:r>
    </w:p>
    <w:p w:rsidR="007657E5" w:rsidRDefault="007657E5" w:rsidP="008273D8">
      <w:pPr>
        <w:ind w:left="720"/>
        <w:jc w:val="center"/>
        <w:rPr>
          <w:sz w:val="16"/>
          <w:szCs w:val="16"/>
          <w:u w:val="single"/>
        </w:rPr>
      </w:pPr>
    </w:p>
    <w:p w:rsidR="007657E5" w:rsidRDefault="007657E5" w:rsidP="008273D8">
      <w:pPr>
        <w:ind w:left="720"/>
      </w:pPr>
      <w:r>
        <w:t xml:space="preserve">          с.Судьбодаровка</w:t>
      </w:r>
    </w:p>
    <w:p w:rsidR="007657E5" w:rsidRDefault="007657E5" w:rsidP="008273D8">
      <w:pPr>
        <w:ind w:left="720"/>
        <w:rPr>
          <w:sz w:val="28"/>
          <w:szCs w:val="28"/>
        </w:rPr>
      </w:pPr>
    </w:p>
    <w:p w:rsidR="007657E5" w:rsidRDefault="007657E5" w:rsidP="008273D8">
      <w:pPr>
        <w:ind w:left="720"/>
        <w:rPr>
          <w:sz w:val="28"/>
          <w:szCs w:val="28"/>
        </w:rPr>
      </w:pPr>
    </w:p>
    <w:p w:rsidR="007657E5" w:rsidRDefault="007657E5" w:rsidP="00496D54">
      <w:pPr>
        <w:ind w:left="720"/>
        <w:rPr>
          <w:b/>
          <w:bCs/>
        </w:rPr>
      </w:pPr>
      <w:r w:rsidRPr="008273D8">
        <w:rPr>
          <w:b/>
          <w:bCs/>
        </w:rPr>
        <w:t xml:space="preserve">О разработке проекта планировкии проекта </w:t>
      </w:r>
    </w:p>
    <w:p w:rsidR="007657E5" w:rsidRDefault="007657E5" w:rsidP="00496D54">
      <w:pPr>
        <w:ind w:left="720"/>
        <w:rPr>
          <w:b/>
          <w:bCs/>
        </w:rPr>
      </w:pPr>
      <w:r w:rsidRPr="008273D8">
        <w:rPr>
          <w:b/>
          <w:bCs/>
        </w:rPr>
        <w:t xml:space="preserve">межевания </w:t>
      </w:r>
      <w:r>
        <w:rPr>
          <w:b/>
          <w:bCs/>
        </w:rPr>
        <w:t xml:space="preserve">территории </w:t>
      </w:r>
      <w:r w:rsidRPr="008273D8">
        <w:rPr>
          <w:b/>
          <w:bCs/>
        </w:rPr>
        <w:t>по объекту</w:t>
      </w:r>
      <w:r>
        <w:rPr>
          <w:b/>
          <w:bCs/>
        </w:rPr>
        <w:t>:</w:t>
      </w:r>
      <w:r w:rsidRPr="008273D8">
        <w:rPr>
          <w:b/>
          <w:bCs/>
        </w:rPr>
        <w:t xml:space="preserve"> «</w:t>
      </w:r>
      <w:r>
        <w:rPr>
          <w:b/>
          <w:bCs/>
        </w:rPr>
        <w:t xml:space="preserve">Комплекс </w:t>
      </w:r>
    </w:p>
    <w:p w:rsidR="007657E5" w:rsidRDefault="007657E5" w:rsidP="00496D54">
      <w:pPr>
        <w:ind w:left="720"/>
        <w:rPr>
          <w:b/>
          <w:bCs/>
        </w:rPr>
      </w:pPr>
      <w:r>
        <w:rPr>
          <w:b/>
          <w:bCs/>
        </w:rPr>
        <w:t xml:space="preserve">объектов для сбора и утилизации попутного </w:t>
      </w:r>
    </w:p>
    <w:p w:rsidR="007657E5" w:rsidRDefault="007657E5" w:rsidP="00496D54">
      <w:pPr>
        <w:ind w:left="720"/>
        <w:rPr>
          <w:b/>
          <w:bCs/>
        </w:rPr>
      </w:pPr>
      <w:r>
        <w:rPr>
          <w:b/>
          <w:bCs/>
        </w:rPr>
        <w:t xml:space="preserve">нефтяного газа Западной группы месторождений </w:t>
      </w:r>
    </w:p>
    <w:p w:rsidR="007657E5" w:rsidRDefault="007657E5" w:rsidP="00496D54">
      <w:pPr>
        <w:ind w:left="720"/>
        <w:rPr>
          <w:b/>
          <w:bCs/>
        </w:rPr>
      </w:pPr>
      <w:r>
        <w:rPr>
          <w:b/>
          <w:bCs/>
        </w:rPr>
        <w:t>ЗАО «Газпром Нефть Оренбург</w:t>
      </w:r>
      <w:r w:rsidRPr="008273D8">
        <w:rPr>
          <w:b/>
          <w:bCs/>
        </w:rPr>
        <w:t>»</w:t>
      </w:r>
      <w:r>
        <w:rPr>
          <w:b/>
          <w:bCs/>
        </w:rPr>
        <w:t xml:space="preserve"> (транспорт газа </w:t>
      </w:r>
    </w:p>
    <w:p w:rsidR="007657E5" w:rsidRDefault="007657E5" w:rsidP="00496D54">
      <w:pPr>
        <w:ind w:left="720"/>
        <w:rPr>
          <w:b/>
          <w:bCs/>
        </w:rPr>
      </w:pPr>
      <w:r>
        <w:rPr>
          <w:b/>
          <w:bCs/>
        </w:rPr>
        <w:t xml:space="preserve">на Оренбургский ГПЗ ООО «Газпром Добыча </w:t>
      </w:r>
    </w:p>
    <w:p w:rsidR="007657E5" w:rsidRPr="008273D8" w:rsidRDefault="007657E5" w:rsidP="00496D54">
      <w:pPr>
        <w:ind w:left="720"/>
        <w:rPr>
          <w:b/>
          <w:bCs/>
        </w:rPr>
      </w:pPr>
      <w:r>
        <w:rPr>
          <w:b/>
          <w:bCs/>
        </w:rPr>
        <w:t>Оренбург»)</w:t>
      </w:r>
    </w:p>
    <w:p w:rsidR="007657E5" w:rsidRPr="008273D8" w:rsidRDefault="007657E5" w:rsidP="008273D8">
      <w:pPr>
        <w:ind w:left="720" w:right="520"/>
        <w:rPr>
          <w:b/>
          <w:bCs/>
        </w:rPr>
      </w:pPr>
    </w:p>
    <w:p w:rsidR="007657E5" w:rsidRPr="008273D8" w:rsidRDefault="007657E5" w:rsidP="008273D8">
      <w:pPr>
        <w:ind w:left="720" w:right="520"/>
        <w:rPr>
          <w:b/>
          <w:bCs/>
        </w:rPr>
      </w:pPr>
    </w:p>
    <w:p w:rsidR="007657E5" w:rsidRPr="008273D8" w:rsidRDefault="007657E5" w:rsidP="008273D8">
      <w:pPr>
        <w:ind w:left="720" w:right="378"/>
      </w:pPr>
      <w:r w:rsidRPr="008273D8">
        <w:t xml:space="preserve">         Руководствуясь статьей 45 Градостроительного кодекса Российской Федерации с учетом части 1 статьи 3 Федера</w:t>
      </w:r>
      <w:r>
        <w:t xml:space="preserve">льного закона от 29.12.2004 </w:t>
      </w:r>
    </w:p>
    <w:p w:rsidR="007657E5" w:rsidRPr="008273D8" w:rsidRDefault="007657E5" w:rsidP="008273D8">
      <w:pPr>
        <w:ind w:left="720" w:right="378"/>
      </w:pPr>
      <w:r w:rsidRPr="008273D8">
        <w:t>№ 191-ФЗ «О введении в действие Градостроительного кодекса Российской Федерации», статьи 17 Закона Оренбург</w:t>
      </w:r>
      <w:r>
        <w:t xml:space="preserve">ской области от 16.03.2007 </w:t>
      </w:r>
      <w:r w:rsidRPr="008273D8">
        <w:t xml:space="preserve">№ 1037/233 </w:t>
      </w:r>
      <w:r w:rsidRPr="008273D8">
        <w:rPr>
          <w:lang w:val="en-US"/>
        </w:rPr>
        <w:t>IV</w:t>
      </w:r>
      <w:r w:rsidRPr="008273D8">
        <w:t xml:space="preserve">-03 «О градостроительной деятельности на территории Оренбургской области» и на основании статьи 29 Устава муниципального образования </w:t>
      </w:r>
      <w:r>
        <w:t>Судьбодаровский</w:t>
      </w:r>
      <w:r w:rsidRPr="008273D8">
        <w:t xml:space="preserve"> сельсовет Новосергиевского района Оренбургской области:</w:t>
      </w:r>
    </w:p>
    <w:p w:rsidR="007657E5" w:rsidRPr="008273D8" w:rsidRDefault="007657E5" w:rsidP="008273D8">
      <w:pPr>
        <w:ind w:right="378"/>
      </w:pPr>
    </w:p>
    <w:p w:rsidR="007657E5" w:rsidRPr="00496D54" w:rsidRDefault="007657E5" w:rsidP="00496D54">
      <w:pPr>
        <w:numPr>
          <w:ilvl w:val="0"/>
          <w:numId w:val="1"/>
        </w:numPr>
        <w:ind w:left="720" w:right="378"/>
      </w:pPr>
      <w:r w:rsidRPr="008273D8">
        <w:t>ООО "</w:t>
      </w:r>
      <w:r>
        <w:t>Технопроект КНХП</w:t>
      </w:r>
      <w:r w:rsidRPr="008273D8">
        <w:t xml:space="preserve">" разработать в установленном законом порядке проект планировки и проект межевания </w:t>
      </w:r>
      <w:r>
        <w:t xml:space="preserve">территории </w:t>
      </w:r>
      <w:r w:rsidRPr="008273D8">
        <w:t>по объекту</w:t>
      </w:r>
      <w:r>
        <w:t>:</w:t>
      </w:r>
      <w:r w:rsidRPr="008273D8">
        <w:t xml:space="preserve"> «</w:t>
      </w:r>
      <w:r w:rsidRPr="00496D54">
        <w:t xml:space="preserve">Комплекс </w:t>
      </w:r>
    </w:p>
    <w:p w:rsidR="007657E5" w:rsidRPr="00F613C3" w:rsidRDefault="007657E5" w:rsidP="00F613C3">
      <w:pPr>
        <w:ind w:left="720" w:right="378"/>
      </w:pPr>
      <w:r w:rsidRPr="00496D54">
        <w:t>объектов для сбора и утилизации попутного нефтяного газа Западной группы месторождений ЗАО «Газпром Нефть Оренбург</w:t>
      </w:r>
      <w:r w:rsidRPr="008273D8">
        <w:t xml:space="preserve">», </w:t>
      </w:r>
      <w:r w:rsidRPr="00F613C3">
        <w:t xml:space="preserve">(транспорт газа </w:t>
      </w:r>
    </w:p>
    <w:p w:rsidR="007657E5" w:rsidRPr="00F613C3" w:rsidRDefault="007657E5" w:rsidP="00F613C3">
      <w:pPr>
        <w:ind w:left="720" w:right="378"/>
      </w:pPr>
      <w:r w:rsidRPr="00F613C3">
        <w:t>на Оренбургский ГПЗ ООО «Газпром Добыча Оренбург»),</w:t>
      </w:r>
    </w:p>
    <w:p w:rsidR="007657E5" w:rsidRPr="00496D54" w:rsidRDefault="007657E5" w:rsidP="00496D54">
      <w:pPr>
        <w:ind w:left="720" w:right="378"/>
        <w:rPr>
          <w:b/>
          <w:bCs/>
        </w:rPr>
      </w:pPr>
      <w:r w:rsidRPr="008273D8">
        <w:t xml:space="preserve">расположенного </w:t>
      </w:r>
      <w:r>
        <w:t>в границах</w:t>
      </w:r>
      <w:r w:rsidRPr="008273D8">
        <w:t xml:space="preserve"> муниципального образования </w:t>
      </w:r>
      <w:r>
        <w:t>Судьбодаровский</w:t>
      </w:r>
      <w:r w:rsidRPr="008273D8">
        <w:t xml:space="preserve"> сельсовет Новосергиевского района Оренбургской области.</w:t>
      </w:r>
    </w:p>
    <w:p w:rsidR="007657E5" w:rsidRPr="008273D8" w:rsidRDefault="007657E5" w:rsidP="008273D8">
      <w:pPr>
        <w:numPr>
          <w:ilvl w:val="0"/>
          <w:numId w:val="1"/>
        </w:numPr>
        <w:ind w:left="720" w:right="378"/>
      </w:pPr>
      <w:r w:rsidRPr="008273D8">
        <w:t>Установить, что настоящее постановление вступает в силу со дня его подписания.</w:t>
      </w:r>
    </w:p>
    <w:p w:rsidR="007657E5" w:rsidRPr="008273D8" w:rsidRDefault="007657E5" w:rsidP="008273D8">
      <w:pPr>
        <w:numPr>
          <w:ilvl w:val="0"/>
          <w:numId w:val="1"/>
        </w:numPr>
        <w:ind w:left="720" w:right="378"/>
      </w:pPr>
      <w:r w:rsidRPr="008273D8">
        <w:t>Контроль за  выполнением настоящего постановления оставляю за собой.</w:t>
      </w: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>
      <w:pPr>
        <w:ind w:left="720" w:right="378"/>
      </w:pPr>
      <w:r w:rsidRPr="008273D8">
        <w:t xml:space="preserve">Глава администрации:                </w:t>
      </w:r>
      <w:r>
        <w:t xml:space="preserve">                     Ю. В. Осипов</w:t>
      </w: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>
      <w:pPr>
        <w:ind w:right="378"/>
      </w:pPr>
      <w:r w:rsidRPr="008273D8">
        <w:t xml:space="preserve">           Разослано: в дело, ООО «</w:t>
      </w:r>
      <w:r>
        <w:t>Технопроект КНХП</w:t>
      </w:r>
      <w:r w:rsidRPr="008273D8">
        <w:t xml:space="preserve">», прокурору </w:t>
      </w:r>
    </w:p>
    <w:p w:rsidR="007657E5" w:rsidRPr="008273D8" w:rsidRDefault="007657E5" w:rsidP="008273D8">
      <w:pPr>
        <w:ind w:left="709" w:right="378"/>
      </w:pPr>
      <w:bookmarkStart w:id="0" w:name="_GoBack"/>
      <w:bookmarkEnd w:id="0"/>
      <w:r>
        <w:t>Новосергиевского  района.</w:t>
      </w: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>
      <w:pPr>
        <w:ind w:left="720" w:right="378"/>
      </w:pPr>
    </w:p>
    <w:p w:rsidR="007657E5" w:rsidRPr="008273D8" w:rsidRDefault="007657E5" w:rsidP="008273D8"/>
    <w:sectPr w:rsidR="007657E5" w:rsidRPr="008273D8" w:rsidSect="008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B92"/>
    <w:multiLevelType w:val="hybridMultilevel"/>
    <w:tmpl w:val="A20C12B4"/>
    <w:lvl w:ilvl="0" w:tplc="604A5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06"/>
    <w:rsid w:val="00006392"/>
    <w:rsid w:val="00095173"/>
    <w:rsid w:val="000D3307"/>
    <w:rsid w:val="001E072E"/>
    <w:rsid w:val="00252B82"/>
    <w:rsid w:val="00312299"/>
    <w:rsid w:val="003301CB"/>
    <w:rsid w:val="004029F4"/>
    <w:rsid w:val="00451397"/>
    <w:rsid w:val="00496D54"/>
    <w:rsid w:val="005052AF"/>
    <w:rsid w:val="00566242"/>
    <w:rsid w:val="006B726B"/>
    <w:rsid w:val="0075554C"/>
    <w:rsid w:val="007657E5"/>
    <w:rsid w:val="00807747"/>
    <w:rsid w:val="008273D8"/>
    <w:rsid w:val="008748B1"/>
    <w:rsid w:val="008E1B29"/>
    <w:rsid w:val="00AD1A1D"/>
    <w:rsid w:val="00B42688"/>
    <w:rsid w:val="00B51806"/>
    <w:rsid w:val="00F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257</Words>
  <Characters>1468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SudbSS</cp:lastModifiedBy>
  <cp:revision>13</cp:revision>
  <cp:lastPrinted>2015-04-24T06:17:00Z</cp:lastPrinted>
  <dcterms:created xsi:type="dcterms:W3CDTF">2015-04-15T10:13:00Z</dcterms:created>
  <dcterms:modified xsi:type="dcterms:W3CDTF">2015-04-24T06:17:00Z</dcterms:modified>
</cp:coreProperties>
</file>